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50CCF" w14:textId="63F7AF3A" w:rsidR="00655E5F" w:rsidRPr="001A72D0" w:rsidRDefault="00655E5F" w:rsidP="00C716B0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Hlk182558425"/>
      <w:r w:rsidRPr="001A72D0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 do zarządzenia n</w:t>
      </w:r>
      <w:r w:rsidR="00C716B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14</w:t>
      </w:r>
      <w:r w:rsidRPr="001A72D0">
        <w:rPr>
          <w:rFonts w:ascii="Times New Roman" w:eastAsia="Times New Roman" w:hAnsi="Times New Roman" w:cs="Times New Roman"/>
          <w:sz w:val="18"/>
          <w:szCs w:val="18"/>
          <w:lang w:eastAsia="pl-PL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r w:rsidRPr="001A72D0">
        <w:rPr>
          <w:rFonts w:ascii="Times New Roman" w:eastAsia="Times New Roman" w:hAnsi="Times New Roman" w:cs="Times New Roman"/>
          <w:sz w:val="18"/>
          <w:szCs w:val="18"/>
          <w:lang w:eastAsia="pl-PL"/>
        </w:rPr>
        <w:t>Dyrektora Gminnej Biblioteki Publicznej w Fajsławicach z dnia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15.11.2024r.</w:t>
      </w:r>
    </w:p>
    <w:p w14:paraId="74790FBA" w14:textId="77777777" w:rsidR="00655E5F" w:rsidRDefault="00655E5F" w:rsidP="00655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35D4B0E" w14:textId="61AB51E6" w:rsidR="00655E5F" w:rsidRPr="00241E05" w:rsidRDefault="00655E5F" w:rsidP="00655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41E0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Regulamin korzystania z usług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EmpikGo</w:t>
      </w:r>
      <w:proofErr w:type="spellEnd"/>
      <w:r w:rsidRPr="00241E0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241E0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 Gminnej Bibliotece Publicznej w Fajsławicach</w:t>
      </w:r>
    </w:p>
    <w:p w14:paraId="0D1534ED" w14:textId="77777777" w:rsidR="00655E5F" w:rsidRPr="00241E05" w:rsidRDefault="00655E5F" w:rsidP="00655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14:paraId="019C1D9A" w14:textId="77777777" w:rsidR="00655E5F" w:rsidRPr="00241E05" w:rsidRDefault="00655E5F" w:rsidP="00655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14:paraId="5D284495" w14:textId="77777777" w:rsidR="00655E5F" w:rsidRPr="00241E05" w:rsidRDefault="00655E5F" w:rsidP="00655E5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05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 Regulaminie jest mowa o:</w:t>
      </w:r>
    </w:p>
    <w:p w14:paraId="6CDBE557" w14:textId="77777777" w:rsidR="00655E5F" w:rsidRPr="00241E05" w:rsidRDefault="00655E5F" w:rsidP="00655E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Bibliotece – należy przez to rozumieć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Gminną Bibliotekę Publiczną w Fajsławicach</w:t>
      </w:r>
    </w:p>
    <w:p w14:paraId="4AFA1E69" w14:textId="77777777" w:rsidR="00655E5F" w:rsidRPr="00241E05" w:rsidRDefault="00655E5F" w:rsidP="00655E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Dyrektorze – należy przez to rozumieć Dyrektora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Gminnej Biblioteki Publicznej w Fajsławicach</w:t>
      </w:r>
    </w:p>
    <w:p w14:paraId="786D79E2" w14:textId="77777777" w:rsidR="00655E5F" w:rsidRDefault="00655E5F" w:rsidP="00655E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3D63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Czytelniku – należy przez to rozumieć osobę zarejestrowaną w Gminnej Bibliotece Publicznej w Fajsławi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443D63">
        <w:rPr>
          <w:rFonts w:ascii="Times New Roman" w:eastAsia="Times New Roman" w:hAnsi="Times New Roman" w:cs="Times New Roman"/>
          <w:sz w:val="24"/>
          <w:szCs w:val="24"/>
          <w:lang w:eastAsia="pl-PL"/>
        </w:rPr>
        <w:t>ach, korzystającą z usług Biblioteki na podstawie aktywne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 konta czytelniczego w systemie bibliotecznym Alma</w:t>
      </w:r>
    </w:p>
    <w:p w14:paraId="1AE9C7D8" w14:textId="77777777" w:rsidR="00655E5F" w:rsidRPr="00443D63" w:rsidRDefault="00655E5F" w:rsidP="00655E5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3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14:paraId="15A45CF3" w14:textId="77777777" w:rsidR="00655E5F" w:rsidRPr="00241E05" w:rsidRDefault="00655E5F" w:rsidP="00655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WYDAWANIA KODÓW</w:t>
      </w:r>
    </w:p>
    <w:p w14:paraId="5D8E8196" w14:textId="1A48494C" w:rsidR="00655E5F" w:rsidRPr="00241E05" w:rsidRDefault="00655E5F" w:rsidP="00655E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korzystania z oferty abonamentowej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EmpikGo</w:t>
      </w:r>
      <w:proofErr w:type="spellEnd"/>
      <w:r w:rsidRPr="00241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oferowanej przez Bibliotekę w ramach Konsorcjum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Lubelskiego</w:t>
      </w:r>
      <w:r w:rsidRPr="00241E05">
        <w:rPr>
          <w:rFonts w:ascii="Times New Roman" w:eastAsia="Times New Roman" w:hAnsi="Times New Roman" w:cs="Times New Roman"/>
          <w:sz w:val="24"/>
          <w:szCs w:val="24"/>
          <w:lang w:eastAsia="pl-PL"/>
        </w:rPr>
        <w:t>, mają wyłącznie Czytelnicy, posiadający aktywn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konto czytelnicze w systemie bibliotecznym Alma </w:t>
      </w:r>
      <w:r w:rsidRPr="00241E05">
        <w:rPr>
          <w:rFonts w:ascii="Times New Roman" w:eastAsia="Times New Roman" w:hAnsi="Times New Roman" w:cs="Times New Roman"/>
          <w:sz w:val="24"/>
          <w:szCs w:val="24"/>
          <w:lang w:eastAsia="pl-PL"/>
        </w:rPr>
        <w:t>i nie posiadający zadłużeń wobec Biblioteki.</w:t>
      </w:r>
    </w:p>
    <w:p w14:paraId="3F0E30E2" w14:textId="0F969A66" w:rsidR="00655E5F" w:rsidRPr="00241E05" w:rsidRDefault="00655E5F" w:rsidP="00655E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05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Usługa wydawania kodów do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EmpikGo</w:t>
      </w:r>
      <w:proofErr w:type="spellEnd"/>
      <w:r w:rsidRPr="00241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bezpłatna.</w:t>
      </w:r>
    </w:p>
    <w:p w14:paraId="467905FB" w14:textId="60337D56" w:rsidR="00655E5F" w:rsidRPr="00655E5F" w:rsidRDefault="00655E5F" w:rsidP="00655E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E5F">
        <w:rPr>
          <w:rFonts w:ascii="Times New Roman" w:hAnsi="Times New Roman" w:cs="Times New Roman"/>
          <w:sz w:val="24"/>
          <w:szCs w:val="24"/>
        </w:rPr>
        <w:t>Korzystanie z oferty wymaga założenia bezpłatnego konta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E5F">
        <w:rPr>
          <w:rFonts w:ascii="Times New Roman" w:hAnsi="Times New Roman" w:cs="Times New Roman"/>
          <w:sz w:val="24"/>
          <w:szCs w:val="24"/>
        </w:rPr>
        <w:t>stronie https://www.empik.com i zainstalowania aplikacji dostępnej na urządzeniach przenośnych (tabletach, wybranych czytnikach e-booków, smartfonach) oraz na komputerze/laptopie. Z jednego kodu dostępu można korzystać na dwóch urządzeniach różnego typu.</w:t>
      </w:r>
    </w:p>
    <w:p w14:paraId="34298E45" w14:textId="39B0AEF1" w:rsidR="00655E5F" w:rsidRPr="00241E05" w:rsidRDefault="00655E5F" w:rsidP="00655E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05">
        <w:rPr>
          <w:rFonts w:ascii="Times New Roman" w:eastAsia="Times New Roman" w:hAnsi="Times New Roman" w:cs="Times New Roman"/>
          <w:sz w:val="24"/>
          <w:szCs w:val="24"/>
          <w:lang w:eastAsia="pl-PL"/>
        </w:rPr>
        <w:t>Kody dostępu wydawane są podczas osobistej wizyty w Bibliotece, telefonicznie bądź mailowo. Jeden Czytelnik z aktywn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 kontem czytelniczym</w:t>
      </w:r>
      <w:r w:rsidRPr="00241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otrzymać tylko jeden kod dostępu do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EmpikGo</w:t>
      </w:r>
      <w:proofErr w:type="spellEnd"/>
      <w:r w:rsidRPr="00241E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43B90B" w14:textId="77777777" w:rsidR="00655E5F" w:rsidRPr="00241E05" w:rsidRDefault="00655E5F" w:rsidP="00655E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05">
        <w:rPr>
          <w:rFonts w:ascii="Times New Roman" w:eastAsia="Times New Roman" w:hAnsi="Times New Roman" w:cs="Times New Roman"/>
          <w:sz w:val="24"/>
          <w:szCs w:val="24"/>
          <w:lang w:eastAsia="pl-PL"/>
        </w:rPr>
        <w:t>Nowa pula kodów wydawana jest od pierwszego dnia roboczego każdego miesiąca. Liczba kodów jest ograniczona, a o ich przyznaniu decyduje kolejność zgłoszeń. Nie ma możliwości rezerwacji kodu.</w:t>
      </w:r>
    </w:p>
    <w:p w14:paraId="56F7689E" w14:textId="77777777" w:rsidR="00655E5F" w:rsidRPr="00655E5F" w:rsidRDefault="00655E5F" w:rsidP="00655E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 należy aktywować w miesiącu, w którym Czytelnik go otrzymał (np. kod otrzymany w maju, należy aktywować najpóźniej w ostatnim dniu maja). Jeśli </w:t>
      </w:r>
      <w:r w:rsidRPr="00655E5F">
        <w:rPr>
          <w:rFonts w:ascii="Times New Roman" w:eastAsia="Times New Roman" w:hAnsi="Times New Roman" w:cs="Times New Roman"/>
          <w:sz w:val="24"/>
          <w:szCs w:val="24"/>
          <w:lang w:eastAsia="pl-PL"/>
        </w:rPr>
        <w:t>nie nastąpi jego aktywacja, przez kolejne dwa miesiące nie można pobrać nowego kodu.</w:t>
      </w:r>
    </w:p>
    <w:p w14:paraId="6C7566D6" w14:textId="77777777" w:rsidR="00655E5F" w:rsidRPr="00655E5F" w:rsidRDefault="00655E5F" w:rsidP="00655E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E5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Aktywowany kod jest ważny przez 30. dni, licząc od daty zarejestrowania go. Po upływie jego ważności można zwrócić się do Biblioteki o wydanie kodu na kolejny miesiąc.</w:t>
      </w:r>
    </w:p>
    <w:p w14:paraId="19148172" w14:textId="3D08FF5C" w:rsidR="00655E5F" w:rsidRPr="00655E5F" w:rsidRDefault="00655E5F" w:rsidP="00655E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Aktywowanie kodu jest równoznaczne z akceptacją niniejszych zasad oraz regulaminu udostępniania e-booków i polityki prywatności Empik Go dostępnych na stronie </w:t>
      </w:r>
      <w:hyperlink r:id="rId5" w:history="1">
        <w:r w:rsidRPr="00655E5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https://www.empik.com</w:t>
        </w:r>
      </w:hyperlink>
      <w:r w:rsidRPr="00655E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2B32862" w14:textId="059D4F1D" w:rsidR="00655E5F" w:rsidRPr="00655E5F" w:rsidRDefault="00655E5F" w:rsidP="00655E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E5F">
        <w:rPr>
          <w:rFonts w:ascii="Times New Roman" w:hAnsi="Times New Roman" w:cs="Times New Roman"/>
          <w:sz w:val="24"/>
          <w:szCs w:val="24"/>
        </w:rPr>
        <w:t>Biblioteka nie ponosi odpowiedzialności za sposób korzystania z indywidualnego konta Czytelnika założonego przez niego na </w:t>
      </w:r>
      <w:hyperlink r:id="rId6" w:history="1">
        <w:r w:rsidRPr="00655E5F">
          <w:rPr>
            <w:rStyle w:val="Hipercze"/>
            <w:rFonts w:ascii="Times New Roman" w:hAnsi="Times New Roman" w:cs="Times New Roman"/>
            <w:sz w:val="24"/>
            <w:szCs w:val="24"/>
          </w:rPr>
          <w:t>https://www.empik.com</w:t>
        </w:r>
      </w:hyperlink>
      <w:r w:rsidRPr="00655E5F">
        <w:rPr>
          <w:rFonts w:ascii="Times New Roman" w:hAnsi="Times New Roman" w:cs="Times New Roman"/>
          <w:sz w:val="24"/>
          <w:szCs w:val="24"/>
        </w:rPr>
        <w:t>.</w:t>
      </w:r>
    </w:p>
    <w:p w14:paraId="548FFF9C" w14:textId="77777777" w:rsidR="00655E5F" w:rsidRPr="00655E5F" w:rsidRDefault="00655E5F" w:rsidP="00655E5F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268773D1" w14:textId="78D3F615" w:rsidR="009A7FBF" w:rsidRPr="00655E5F" w:rsidRDefault="009A7FBF" w:rsidP="00655E5F"/>
    <w:sectPr w:rsidR="009A7FBF" w:rsidRPr="00655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30647"/>
    <w:multiLevelType w:val="multilevel"/>
    <w:tmpl w:val="13BEA3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925B4B"/>
    <w:multiLevelType w:val="multilevel"/>
    <w:tmpl w:val="2F50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2896382">
    <w:abstractNumId w:val="0"/>
  </w:num>
  <w:num w:numId="2" w16cid:durableId="1039015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5F"/>
    <w:rsid w:val="00065969"/>
    <w:rsid w:val="003A3160"/>
    <w:rsid w:val="00655E5F"/>
    <w:rsid w:val="007B7665"/>
    <w:rsid w:val="009A7FBF"/>
    <w:rsid w:val="00A549C3"/>
    <w:rsid w:val="00C7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80B62"/>
  <w15:chartTrackingRefBased/>
  <w15:docId w15:val="{F7DE16DE-18B0-4820-8314-99CF7123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E5F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5E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5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mpik.com" TargetMode="External"/><Relationship Id="rId5" Type="http://schemas.openxmlformats.org/officeDocument/2006/relationships/hyperlink" Target="https://www.empi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Zając</dc:creator>
  <cp:keywords/>
  <dc:description/>
  <cp:lastModifiedBy>Justyna Zając</cp:lastModifiedBy>
  <cp:revision>3</cp:revision>
  <dcterms:created xsi:type="dcterms:W3CDTF">2024-11-15T09:00:00Z</dcterms:created>
  <dcterms:modified xsi:type="dcterms:W3CDTF">2024-11-15T09:37:00Z</dcterms:modified>
</cp:coreProperties>
</file>